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A6" w:rsidRPr="001346A6" w:rsidRDefault="001346A6" w:rsidP="001346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365F91" w:themeColor="accent1" w:themeShade="BF"/>
          <w:sz w:val="32"/>
          <w:szCs w:val="32"/>
          <w:lang w:eastAsia="ru-RU"/>
        </w:rPr>
      </w:pPr>
      <w:r w:rsidRPr="001346A6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32"/>
          <w:szCs w:val="32"/>
          <w:lang w:eastAsia="ru-RU"/>
        </w:rPr>
        <w:t>Консультация для родителей.</w:t>
      </w:r>
    </w:p>
    <w:p w:rsidR="001346A6" w:rsidRPr="001346A6" w:rsidRDefault="001346A6" w:rsidP="00134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</w:pPr>
      <w:r w:rsidRPr="001346A6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«Дорога не терпит шалости – наказывает без жалости»</w:t>
      </w:r>
    </w:p>
    <w:p w:rsidR="001346A6" w:rsidRPr="00E54C8D" w:rsidRDefault="001346A6" w:rsidP="001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46A6" w:rsidRPr="001346A6" w:rsidRDefault="0071607D" w:rsidP="0071607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7F3DFB" wp14:editId="4E7970AB">
            <wp:simplePos x="0" y="0"/>
            <wp:positionH relativeFrom="column">
              <wp:posOffset>4371340</wp:posOffset>
            </wp:positionH>
            <wp:positionV relativeFrom="paragraph">
              <wp:posOffset>328295</wp:posOffset>
            </wp:positionV>
            <wp:extent cx="2142490" cy="2015490"/>
            <wp:effectExtent l="0" t="0" r="0" b="3810"/>
            <wp:wrapTight wrapText="bothSides">
              <wp:wrapPolygon edited="0">
                <wp:start x="0" y="0"/>
                <wp:lineTo x="0" y="21437"/>
                <wp:lineTo x="21318" y="21437"/>
                <wp:lineTo x="21318" y="0"/>
                <wp:lineTo x="0" y="0"/>
              </wp:wrapPolygon>
            </wp:wrapTight>
            <wp:docPr id="1" name="Рисунок 1" descr="https://zamanilka.ru/wp-content/uploads/2022/12/kartinki-bezopasnost-detei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manilka.ru/wp-content/uploads/2022/12/kartinki-bezopasnost-detei-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6A6" w:rsidRPr="00E5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ежедневно, вам и вашим дорогим и любимым детям приходится преодолевать много препятствий, чтобы прийти, прибыть, приехать вовремя. Речь идет о дорогах, на которых ежегодно погибают и взрослые, и дети. Каждый из нас должен быть очень осторожен и внимателен каждую минуту, каждое мгновение, если мы находимся на улице.</w:t>
      </w:r>
      <w:r w:rsidR="001346A6" w:rsidRPr="00E5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Рассказывайте ребёнку о таких важных движениях, как: остановка, поворот головы для осмотра улицы, переход дороги.</w:t>
      </w:r>
      <w:r w:rsidR="001346A6" w:rsidRPr="00E5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отправляйте ребёнка переходить проезжую часть впереди Вас!</w:t>
      </w:r>
      <w:r w:rsidR="001346A6" w:rsidRPr="00E5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Учите ребёнка предвидеть опасность. Показывайте ребёнку стоящий автобус и внезапно выезжающую из-за него машину. Придя домой, покажите на примере игрушек-машин и кукол, что может случиться с куклами.</w:t>
      </w:r>
      <w:r w:rsidR="001346A6" w:rsidRPr="00E5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 переходе улицы учите ребенка сосредоточиться, быть внимательным! </w:t>
      </w:r>
      <w:r w:rsidR="001346A6" w:rsidRPr="00E5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Переходите дорогу по пешеходному переходу, обозначенному знаком "Пешеходный переход", особенно, если вы с ребенком.</w:t>
      </w:r>
      <w:r w:rsidR="001346A6" w:rsidRPr="00E5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Никогда не переходите дорогу на красный или жёлтый сигнал светофора, даже если совсем нет машин. Помните, что взрослый – образец поведения для ребенка, и он когда-нибудь может оказаться в подобной ситуации, только, уже без вас, уважаемые родители!</w:t>
      </w:r>
      <w:r w:rsidR="001346A6" w:rsidRPr="00E5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Переходите проезжую часть ровно, как будто по «натянутой ниточке», объясните, что такая дорога – самая короткая.</w:t>
      </w:r>
      <w:r w:rsidR="001346A6" w:rsidRPr="00E5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 проезжей части лучше поспешите перейти дорогу, взяв крепко за руку ребенка, даже если горит зеленый свет светофора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46A6" w:rsidRPr="00E5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нет машин, они</w:t>
      </w:r>
      <w:r w:rsidR="0013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46A6" w:rsidRPr="00E5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</w:t>
      </w:r>
      <w:r w:rsidR="0013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46A6" w:rsidRPr="00E5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появляются внезапно.</w:t>
      </w:r>
      <w:r w:rsidR="001346A6" w:rsidRPr="00E5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Играйте дома семьей в игры с правилами дорожного движения. Выучите сначала с ребенком особенности поведения и действий, когда горит зеленый свет. Не спешите, расскажите, что у машин есть свой светофор, и они тоже едут </w:t>
      </w:r>
      <w:proofErr w:type="gramStart"/>
      <w:r w:rsidR="001346A6" w:rsidRPr="00E5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1346A6" w:rsidRPr="00E5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зеленый. Только после успешного закрепления одного светофорного света, приступайте к изучению и закреплению другого.</w:t>
      </w:r>
      <w:r w:rsidR="001346A6" w:rsidRPr="00E5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Учите ребенка не выбегать на дорогу, даже если там случайно оказалась ценная и важная игрушка. Приучайте ребенка сообщать о подобном вам, взрослым.</w:t>
      </w:r>
      <w:r w:rsidR="001346A6" w:rsidRPr="00E5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 выходе из маршрутных транспортных средств (автобуса, троллейбуса, трамвая и т. д.), выходите первым, впереди ребёнка. Объясните ему, что может случиться с неосторожным, вышедшим первым человеком.</w:t>
      </w:r>
      <w:r w:rsidR="001346A6" w:rsidRPr="00E5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Привлекайте ребёнка к участию в наблюдениях за обстановкой на дороге.</w:t>
      </w:r>
      <w:r w:rsidR="001346A6" w:rsidRPr="00E5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Покажите те машины, которых надо остерегаться (при повороте машины, машина, идущая с большой скоростью).</w:t>
      </w:r>
      <w:r w:rsidR="001346A6" w:rsidRPr="00E5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отпускайте ребенка далеко от себя, очень опасны открытые люки, которые ребенок может не заметить и упасть.</w:t>
      </w:r>
      <w:r w:rsidR="001346A6" w:rsidRPr="00E5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 детской площадке, в парке проверьте сначала сами крепость и прочность креплений качелей, горок, лесенок и турников, только после этого пустите ребенка.</w:t>
      </w:r>
      <w:r w:rsidR="001346A6" w:rsidRPr="00E5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46A6" w:rsidRPr="00E5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Детский сад, кружки и секции для дополнительного развития и воспитания детей, парки культура и отдыха, прогулка, поход в магазин, рынок и так далее… - все эти необходимые для жизни, существования и бытия, наши с вами повседневные дела, которые вынуждают нас, взрослых с детьми, много времени проводить на улице. </w:t>
      </w:r>
      <w:r w:rsidR="001346A6" w:rsidRPr="00E5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</w:t>
      </w:r>
      <w:r w:rsidR="0013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346A6" w:rsidRPr="001346A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Уважаемые родители, будьте бдительны на улицах!</w:t>
      </w:r>
    </w:p>
    <w:p w:rsidR="006C2213" w:rsidRDefault="006C2213"/>
    <w:p w:rsidR="0071607D" w:rsidRDefault="0071607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A815E04" wp14:editId="40009A7E">
            <wp:simplePos x="0" y="0"/>
            <wp:positionH relativeFrom="column">
              <wp:posOffset>266700</wp:posOffset>
            </wp:positionH>
            <wp:positionV relativeFrom="paragraph">
              <wp:posOffset>1053465</wp:posOffset>
            </wp:positionV>
            <wp:extent cx="6239510" cy="4679950"/>
            <wp:effectExtent l="0" t="0" r="8890" b="6350"/>
            <wp:wrapTight wrapText="bothSides">
              <wp:wrapPolygon edited="0">
                <wp:start x="0" y="0"/>
                <wp:lineTo x="0" y="21541"/>
                <wp:lineTo x="21565" y="21541"/>
                <wp:lineTo x="21565" y="0"/>
                <wp:lineTo x="0" y="0"/>
              </wp:wrapPolygon>
            </wp:wrapTight>
            <wp:docPr id="2" name="Рисунок 2" descr="https://klike.net/uploads/posts/2022-08/1661865957_q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ike.net/uploads/posts/2022-08/1661865957_q-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10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607D" w:rsidSect="00134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E6"/>
    <w:rsid w:val="001346A6"/>
    <w:rsid w:val="002747E6"/>
    <w:rsid w:val="006C2213"/>
    <w:rsid w:val="0071607D"/>
    <w:rsid w:val="00871BB6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A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2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07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A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2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07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9462-F917-4B30-9435-B1538FA6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</dc:creator>
  <cp:keywords/>
  <dc:description/>
  <cp:lastModifiedBy>gosha</cp:lastModifiedBy>
  <cp:revision>6</cp:revision>
  <dcterms:created xsi:type="dcterms:W3CDTF">2023-12-10T15:45:00Z</dcterms:created>
  <dcterms:modified xsi:type="dcterms:W3CDTF">2023-12-10T16:23:00Z</dcterms:modified>
</cp:coreProperties>
</file>