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41" w:rsidRDefault="00B56E6F" w:rsidP="00F22E4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F22E41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kern w:val="36"/>
          <w:sz w:val="36"/>
          <w:szCs w:val="36"/>
          <w:lang w:eastAsia="ru-RU"/>
        </w:rPr>
        <w:t>Консультация для родителей</w:t>
      </w:r>
    </w:p>
    <w:p w:rsidR="004730B7" w:rsidRPr="00B56E6F" w:rsidRDefault="004730B7" w:rsidP="00B56E6F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kern w:val="36"/>
          <w:sz w:val="40"/>
          <w:szCs w:val="40"/>
          <w:lang w:eastAsia="ru-RU"/>
        </w:rPr>
      </w:pPr>
      <w:r w:rsidRPr="00B56E6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Поговорим с детьми о профессиях</w:t>
      </w:r>
    </w:p>
    <w:p w:rsidR="004730B7" w:rsidRPr="00B56E6F" w:rsidRDefault="00F22E41" w:rsidP="00B56E6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6E6F">
        <w:rPr>
          <w:rFonts w:ascii="Times New Roman" w:eastAsia="Times New Roman" w:hAnsi="Times New Roman" w:cs="Times New Roman"/>
          <w:i/>
          <w:noProof/>
          <w:color w:val="4365F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264D89" wp14:editId="6E792914">
            <wp:simplePos x="0" y="0"/>
            <wp:positionH relativeFrom="column">
              <wp:posOffset>2729865</wp:posOffset>
            </wp:positionH>
            <wp:positionV relativeFrom="paragraph">
              <wp:posOffset>48895</wp:posOffset>
            </wp:positionV>
            <wp:extent cx="310578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63" y="21483"/>
                <wp:lineTo x="21463" y="0"/>
                <wp:lineTo x="0" y="0"/>
              </wp:wrapPolygon>
            </wp:wrapTight>
            <wp:docPr id="1" name="Рисунок 1" descr="People_Grp-670x380">
              <a:hlinkClick xmlns:a="http://schemas.openxmlformats.org/drawingml/2006/main" r:id="rId8" tooltip="&quot;People_Grp-670x38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_Grp-670x380">
                      <a:hlinkClick r:id="rId8" tooltip="&quot;People_Grp-670x38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0B7" w:rsidRPr="00B56E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Если полистать детские развивающие пособия, станет ясно: тема профессий считается обязательной для дошколят. С картинок на нас глядят нарисованные человечки в строительных касках, поварских колпаках, с художественными кистями или музыкальными инструментами в руках, а ребенку предлагается угадать, к какому роду деятельности они относятся. Или, например, детское лото про профессии: называем занятие и подбираем необходимый для него инструмент.</w:t>
      </w:r>
    </w:p>
    <w:p w:rsidR="004730B7" w:rsidRPr="004730B7" w:rsidRDefault="004730B7" w:rsidP="00B56E6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отложить в сторону пособия и просто взглянуть вокруг? Все люди, которые нас окружают, имеют свою профессию, а все предметы сделаны (выращены, спроектированы, произведены) людьми. Приложим немного фантазии и подумаем вместе, как можно просто и увлекательно побеседовать с детьми о профессиях.</w:t>
      </w:r>
    </w:p>
    <w:p w:rsidR="004730B7" w:rsidRPr="004730B7" w:rsidRDefault="004730B7" w:rsidP="004730B7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730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3-6 лет</w:t>
      </w:r>
    </w:p>
    <w:p w:rsidR="004730B7" w:rsidRPr="004730B7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 на прогулке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покинув с ребенком подъезд родного дома, мы можем начать разговор о различных занятиях. Просто поставим себе задачу замечать всех людей, занятых каким-то делом, и называть их профессии.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заметим дворника. Навстречу нам по тротуару идет тётя Люся – знакомый мастер из ближайшей парикмахерской. По шоссе мчится «скорая»: фельдшер едет на вызов к больному. Дорожные рабочие кладут свежий асфальт. Замечаем новостройку и работающий подъемный кран. А это кто там высоко-высоко? — Строители в оранжевых касках.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магазине, куда мы вместе с малышом зайдем за молоком, увидим охранника, продавца и кассира.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Назвали профессию? Добавим описание, которое будет интересно ребенку в данном конкретном возрасте: от </w:t>
      </w:r>
      <w:proofErr w:type="gramStart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«этот дядя называется водитель» — к более развернутому. Что требуется для работы водителем? Надо знать правила дорожного движения, уметь хорошо водить машину, а главное, быть внимательным и осмотрительным, потому что эта работа сопряжена с повышенной опасностью (добавим небольшое «зёрнышко» разумного, доброго и вечного).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Строители? Они не только умеют строить дома, но еще и работают в любую, даже самую холодную и дождливую погоду. И, кстати, они не боятся высоты!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вернемся домой, заново перечислим все профессии, которые мы сегодня видели, чтобы лучше запомнить. А ещё можно нарисовать, например, фельдшера на «скорой» или тётю Люсю.</w:t>
      </w:r>
    </w:p>
    <w:p w:rsidR="00F22E41" w:rsidRDefault="00F22E41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E41" w:rsidRDefault="00F22E41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E41" w:rsidRDefault="00F22E41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E41" w:rsidRDefault="00F22E41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0B7" w:rsidRPr="004730B7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Кто это сделал?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увлекательная игра позволит взрослым немного интеллектуально размяться, а детям – развиться. Начнем с самого простого – с продуктов.</w:t>
      </w:r>
    </w:p>
    <w:p w:rsidR="004730B7" w:rsidRPr="004730B7" w:rsidRDefault="004730B7" w:rsidP="00B5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завтрак яичница, бутерброды и чашка чая? Отлично! Это тема для развернутого разговора о животноводах, фермерах, птицефабриках, далеких чайных плантациях. Агротехники заботятся о посевах, за коровой следят животноводы, а если она заболеет, то  лечит её ветеринар. Масло, которое производят на молокозаводе, надо в сохранности доставить, чтобы оно не испортилось и не растаяло. Если позволяет эрудиция, можно вспомнить о комбайнерах, специалистах, работающих на зернохранилищах, мукомольных заводах, хлебопекарнях, продовольственных складах, о транспортных перевозках и доставке продуктов рано утром в магазины.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хлеба насущного обратимся к </w:t>
      </w:r>
      <w:proofErr w:type="gramStart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перед нами сборник детских стихов А. Барто. За книжкой невидимо стоит целая команда: поэтесса, издатель, редакторы, корректоры, художники-иллюстраторы, дизайнеры, печатник типографии, продавец в книжном магазине или оператор интернет</w:t>
      </w:r>
      <w:r w:rsidR="0029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магазина, курьер службы доставки.</w:t>
      </w:r>
    </w:p>
    <w:p w:rsidR="00290EA0" w:rsidRDefault="00290EA0" w:rsidP="00B56E6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4730B7" w:rsidRPr="004730B7" w:rsidRDefault="004730B7" w:rsidP="00B56E6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4730B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7- 10 лет</w:t>
      </w:r>
    </w:p>
    <w:p w:rsidR="004730B7" w:rsidRPr="004730B7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 супергероем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герои бывают не только в компьютерных играх, мультсериалах и кино, — они окружают нас в жизни. Просто они не носят плащи суперменов и не выглядят как кинозвезды. Давайте перечислим с детьми профессии, которые сопряжены с особым уровнем ответственности за жизнь других людей и огромными нагрузками.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Пожарные;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Спасатели;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Военные (вспомним спецназ, ОМОН, моряков-подводников);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Врачи (врач скорой помощи, реаниматолог, детский хирург-кардиолог и другие медицинские специальности);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Машинисты электропоездов в метро и на железной дороге;</w:t>
      </w:r>
    </w:p>
    <w:p w:rsidR="004730B7" w:rsidRPr="00290EA0" w:rsidRDefault="004730B7" w:rsidP="00B56E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Пилоты самолетов и авиадиспетчеры.</w:t>
      </w:r>
    </w:p>
    <w:p w:rsidR="004730B7" w:rsidRPr="00290EA0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0EA0">
        <w:rPr>
          <w:rFonts w:ascii="Times New Roman" w:eastAsia="Times New Roman" w:hAnsi="Times New Roman" w:cs="Times New Roman"/>
          <w:lang w:eastAsia="ru-RU"/>
        </w:rPr>
        <w:t>А какой список будет у вас?</w:t>
      </w:r>
    </w:p>
    <w:p w:rsidR="004730B7" w:rsidRPr="00290EA0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30B7" w:rsidRPr="004730B7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дедушка военный, а бабушка – медсестра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 и полезно для укрепления семейных уз поговорить о специальностях родных и близких. Можно начать «с истоков»: прадедушек и их родителей, если о них сохранилась память,  и закончить папой и мамой. Представляете, как интересно вспомнить, что ваш далекий предок был царским офицером, купцом, ремесленником или, например, священником?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памяти семей нередко хранятся удивительные истории о достижениях родных. Вспомним их, чтобы «раскрасить» рассказ о профессиях яркими примерами. Вот старые пожелтевшие грамоты за достижения в садоводстве: прадедушка выращивал редкие выставочные сорта яблок. Вот старенькая бабушка, которая работала медсестрой. Она давно на пенсии, но бывшие пациенты до сих пор, встречая её на улице, тепло здороваются и благодарят!</w:t>
      </w:r>
    </w:p>
    <w:p w:rsidR="00F22E41" w:rsidRDefault="004730B7" w:rsidP="00F2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получилось больше разнообразия, вспомните дальних родственников, друзей семьи, знакомых, которые формируют ваш круг общения. Будет </w:t>
      </w:r>
      <w:proofErr w:type="gramStart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удивительной мозаикой соберутся специалисты из совершенно разных сфер деятельности: сантехники и военные, бухгалтеры и кинологи, фотографы и физик</w:t>
      </w:r>
      <w:r w:rsidR="00F22E4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программисты и виолончелисты</w:t>
      </w:r>
    </w:p>
    <w:p w:rsidR="004730B7" w:rsidRPr="004730B7" w:rsidRDefault="004730B7" w:rsidP="00F2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Любопытно вспомнить ещё и распространённое для нашего времени явление, когда один человек имеет несколько профессий. Например, мама училась на ветеринара, потом – на лингвиста, а теперь переводит статьи о лекарствах для животных.</w:t>
      </w:r>
    </w:p>
    <w:p w:rsidR="00290EA0" w:rsidRDefault="00290EA0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5D4" w:rsidRDefault="005A35D4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0B7" w:rsidRPr="004730B7" w:rsidRDefault="004730B7" w:rsidP="00B5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ещё несколько слов о профессиях…</w:t>
      </w:r>
    </w:p>
    <w:p w:rsidR="004730B7" w:rsidRPr="00290EA0" w:rsidRDefault="004730B7" w:rsidP="00290EA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0E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Добавьте позитива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очень нравится профессия флориста, вы восхищаетесь педагогами или обожаете свою профессию дизайнера помещений, расскажите об этом с вдохновением. Здорово, когда в голосе слышатся уважение и восхищение!</w:t>
      </w:r>
    </w:p>
    <w:p w:rsidR="004730B7" w:rsidRPr="00290EA0" w:rsidRDefault="004730B7" w:rsidP="00290EA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0E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Избегайте негатива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у вас накопилось много претензий к инспекторам ДПС, не стоит эмоционально делиться ими с ребенком. У ребенка нет жизненного опыта, чтобы различать грани плохого и хорошего, и, уловив негатив в ваших словах, он может научиться относиться плохо и к определенной профессии, и к её представителям.</w:t>
      </w:r>
    </w:p>
    <w:p w:rsidR="004730B7" w:rsidRPr="00290EA0" w:rsidRDefault="004730B7" w:rsidP="00290EA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0E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Не вспоминайте о деньгах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делите профессии </w:t>
      </w:r>
      <w:proofErr w:type="gramStart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доходные и низкооплачиваемые. Разумеется, доходы кондуктора отличаются от доходов авиаконструктора, но мы же только знакомимся с профессиями, а не поступаем в вуз, не так ли?</w:t>
      </w:r>
    </w:p>
    <w:p w:rsidR="004730B7" w:rsidRPr="00290EA0" w:rsidRDefault="004730B7" w:rsidP="00290EA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90EA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Личный авторитет имеет вес</w:t>
      </w:r>
    </w:p>
    <w:p w:rsidR="004730B7" w:rsidRPr="004730B7" w:rsidRDefault="004730B7" w:rsidP="0029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детская привязанность и восхищение кем-нибудь из родственников или друзей семьи переходит в восхищение их профессией. Например, обаятельный дядя-зубной техник, готовый часами рассказывать о своей практике, может оказать на дальнейшую профориентацию вашего чада решающее влияние.</w:t>
      </w:r>
    </w:p>
    <w:p w:rsidR="004730B7" w:rsidRPr="004730B7" w:rsidRDefault="004730B7" w:rsidP="00290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213" w:rsidRDefault="005A35D4" w:rsidP="00290EA0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CD5E0B" wp14:editId="3E9D6BD7">
            <wp:simplePos x="0" y="0"/>
            <wp:positionH relativeFrom="column">
              <wp:posOffset>-194310</wp:posOffset>
            </wp:positionH>
            <wp:positionV relativeFrom="paragraph">
              <wp:posOffset>1016000</wp:posOffset>
            </wp:positionV>
            <wp:extent cx="5940425" cy="3587750"/>
            <wp:effectExtent l="0" t="0" r="3175" b="0"/>
            <wp:wrapTight wrapText="bothSides">
              <wp:wrapPolygon edited="0">
                <wp:start x="0" y="0"/>
                <wp:lineTo x="0" y="21447"/>
                <wp:lineTo x="21542" y="21447"/>
                <wp:lineTo x="21542" y="0"/>
                <wp:lineTo x="0" y="0"/>
              </wp:wrapPolygon>
            </wp:wrapTight>
            <wp:docPr id="2" name="Рисунок 2" descr="https://ibo.penz.muzkult.ru/media/2022/02/07/1293056467/b9107ade-a89d-9e2b-ba86-534e9d587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bo.penz.muzkult.ru/media/2022/02/07/1293056467/b9107ade-a89d-9e2b-ba86-534e9d587e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213" w:rsidSect="00F22E41">
      <w:pgSz w:w="11906" w:h="16838"/>
      <w:pgMar w:top="1134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48" w:rsidRDefault="00E16248" w:rsidP="00290EA0">
      <w:pPr>
        <w:spacing w:after="0" w:line="240" w:lineRule="auto"/>
      </w:pPr>
      <w:r>
        <w:separator/>
      </w:r>
    </w:p>
  </w:endnote>
  <w:endnote w:type="continuationSeparator" w:id="0">
    <w:p w:rsidR="00E16248" w:rsidRDefault="00E16248" w:rsidP="0029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48" w:rsidRDefault="00E16248" w:rsidP="00290EA0">
      <w:pPr>
        <w:spacing w:after="0" w:line="240" w:lineRule="auto"/>
      </w:pPr>
      <w:r>
        <w:separator/>
      </w:r>
    </w:p>
  </w:footnote>
  <w:footnote w:type="continuationSeparator" w:id="0">
    <w:p w:rsidR="00E16248" w:rsidRDefault="00E16248" w:rsidP="0029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0C7"/>
    <w:multiLevelType w:val="multilevel"/>
    <w:tmpl w:val="C9FC5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3C27276"/>
    <w:multiLevelType w:val="multilevel"/>
    <w:tmpl w:val="D3168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5355D74"/>
    <w:multiLevelType w:val="multilevel"/>
    <w:tmpl w:val="D25EF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1C11CF1"/>
    <w:multiLevelType w:val="hybridMultilevel"/>
    <w:tmpl w:val="8C32D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66792"/>
    <w:multiLevelType w:val="multilevel"/>
    <w:tmpl w:val="490009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6D7600B"/>
    <w:multiLevelType w:val="multilevel"/>
    <w:tmpl w:val="AA143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FE"/>
    <w:rsid w:val="00290EA0"/>
    <w:rsid w:val="004730B7"/>
    <w:rsid w:val="004D00FE"/>
    <w:rsid w:val="005A35D4"/>
    <w:rsid w:val="00650207"/>
    <w:rsid w:val="006C2213"/>
    <w:rsid w:val="00741304"/>
    <w:rsid w:val="00B56E6F"/>
    <w:rsid w:val="00C75325"/>
    <w:rsid w:val="00E16248"/>
    <w:rsid w:val="00F22E4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E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EA0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29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EA0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18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2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0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E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0EA0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29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0EA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162">
                  <w:marLeft w:val="0"/>
                  <w:marRight w:val="10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8105">
                  <w:marLeft w:val="0"/>
                  <w:marRight w:val="10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6572">
                  <w:marLeft w:val="0"/>
                  <w:marRight w:val="10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300">
                  <w:marLeft w:val="0"/>
                  <w:marRight w:val="10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87237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ony.ru/wp-content/uploads/people_grp-670x380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9</cp:revision>
  <dcterms:created xsi:type="dcterms:W3CDTF">2023-02-02T07:52:00Z</dcterms:created>
  <dcterms:modified xsi:type="dcterms:W3CDTF">2023-02-05T20:14:00Z</dcterms:modified>
</cp:coreProperties>
</file>