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D9" w:rsidRPr="006D27D9" w:rsidRDefault="006D27D9" w:rsidP="00B16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6FC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Консультация для родителей</w:t>
      </w:r>
    </w:p>
    <w:p w:rsidR="006D27D9" w:rsidRPr="006D27D9" w:rsidRDefault="006D27D9" w:rsidP="00B16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D27D9">
        <w:rPr>
          <w:rFonts w:ascii="Times New Roman" w:hAnsi="Times New Roman" w:cs="Times New Roman"/>
          <w:b/>
          <w:color w:val="C00000"/>
          <w:sz w:val="36"/>
          <w:szCs w:val="36"/>
        </w:rPr>
        <w:t>Развитие словесно – логической памяти у детей 5-7 лет</w:t>
      </w:r>
    </w:p>
    <w:p w:rsidR="006D27D9" w:rsidRDefault="006D27D9" w:rsidP="006D27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b/>
          <w:sz w:val="28"/>
          <w:szCs w:val="28"/>
        </w:rPr>
        <w:t>Память</w:t>
      </w:r>
      <w:r w:rsidRPr="00A36F9A">
        <w:rPr>
          <w:rFonts w:ascii="Times New Roman" w:hAnsi="Times New Roman" w:cs="Times New Roman"/>
          <w:sz w:val="28"/>
          <w:szCs w:val="28"/>
        </w:rPr>
        <w:t xml:space="preserve"> – это психический процесс, который обеспечивает человека способностью накапливать, сохранять и воспроизводить знания и навыки.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 </w:t>
      </w:r>
      <w:r w:rsidRPr="006D27D9">
        <w:rPr>
          <w:rFonts w:ascii="Times New Roman" w:hAnsi="Times New Roman" w:cs="Times New Roman"/>
          <w:sz w:val="28"/>
          <w:szCs w:val="28"/>
          <w:u w:val="single"/>
        </w:rPr>
        <w:t>Кратковременная память</w:t>
      </w:r>
      <w:r w:rsidRPr="00A36F9A">
        <w:rPr>
          <w:rFonts w:ascii="Times New Roman" w:hAnsi="Times New Roman" w:cs="Times New Roman"/>
          <w:sz w:val="28"/>
          <w:szCs w:val="28"/>
        </w:rPr>
        <w:t xml:space="preserve">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 </w:t>
      </w:r>
      <w:r w:rsidR="00B16F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27D9">
        <w:rPr>
          <w:rFonts w:ascii="Times New Roman" w:hAnsi="Times New Roman" w:cs="Times New Roman"/>
          <w:sz w:val="28"/>
          <w:szCs w:val="28"/>
          <w:u w:val="single"/>
        </w:rPr>
        <w:t>Долговременная память</w:t>
      </w:r>
      <w:r w:rsidRPr="00A36F9A">
        <w:rPr>
          <w:rFonts w:ascii="Times New Roman" w:hAnsi="Times New Roman" w:cs="Times New Roman"/>
          <w:sz w:val="28"/>
          <w:szCs w:val="28"/>
        </w:rPr>
        <w:t xml:space="preserve">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 </w:t>
      </w:r>
    </w:p>
    <w:p w:rsidR="006D27D9" w:rsidRP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D9">
        <w:rPr>
          <w:rFonts w:ascii="Times New Roman" w:hAnsi="Times New Roman" w:cs="Times New Roman"/>
          <w:sz w:val="28"/>
          <w:szCs w:val="28"/>
          <w:u w:val="single"/>
        </w:rPr>
        <w:t xml:space="preserve">Очень часто виды памяти выступают в определенных сочетаниях: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Зрительно – моторная необходима для выполнения работы по образцу: списывание с доски, работа в тетради;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Вербально – моторная – работа по словесной инструкции с указанием порядка заданий, написание под диктовку;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>Словесно - логическая память – позволяет запоминать последовательность слов, действий в рассказах, своих мыслей в проц</w:t>
      </w:r>
      <w:r>
        <w:rPr>
          <w:rFonts w:ascii="Times New Roman" w:hAnsi="Times New Roman" w:cs="Times New Roman"/>
          <w:sz w:val="28"/>
          <w:szCs w:val="28"/>
        </w:rPr>
        <w:t>ессе, а затем воспроизводить их</w:t>
      </w:r>
      <w:r w:rsidRPr="00A36F9A">
        <w:rPr>
          <w:rFonts w:ascii="Times New Roman" w:hAnsi="Times New Roman" w:cs="Times New Roman"/>
          <w:sz w:val="28"/>
          <w:szCs w:val="28"/>
        </w:rPr>
        <w:t xml:space="preserve">. Данному виду памяти принадлежит основная роль в усвоении знаний детьми в процессе обучения. </w:t>
      </w:r>
    </w:p>
    <w:p w:rsidR="006D27D9" w:rsidRPr="00B16FCF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FCF">
        <w:rPr>
          <w:rFonts w:ascii="Times New Roman" w:hAnsi="Times New Roman" w:cs="Times New Roman"/>
          <w:sz w:val="28"/>
          <w:szCs w:val="28"/>
          <w:u w:val="single"/>
        </w:rPr>
        <w:t xml:space="preserve">Поскольку у детей дошкольного возраста преобладает непроизвольное запоминание (запоминание без цели) нужно помнить: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- лучше сохранится тот материал, который ребенка удивил, заинтересовал;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- хорошо запоминается материал, представленный в соревновательной форме или игре;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- цель должна быть эмоционально значима для ребенка – по ее достижению ребенок должен получить похвалу от взрослого или его удивление.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>К семи годам начинает формироваться произвольная память (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36F9A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A36F9A">
        <w:rPr>
          <w:rFonts w:ascii="Times New Roman" w:hAnsi="Times New Roman" w:cs="Times New Roman"/>
          <w:sz w:val="28"/>
          <w:szCs w:val="28"/>
        </w:rPr>
        <w:t xml:space="preserve"> ребенок начинает запоминать сознательно), это связано с физиологией. </w:t>
      </w:r>
    </w:p>
    <w:p w:rsidR="006D27D9" w:rsidRP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D9">
        <w:rPr>
          <w:rFonts w:ascii="Times New Roman" w:hAnsi="Times New Roman" w:cs="Times New Roman"/>
          <w:sz w:val="28"/>
          <w:szCs w:val="28"/>
          <w:u w:val="single"/>
        </w:rPr>
        <w:t xml:space="preserve">Полезно знать: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>- разучивание похожего материала стирает предыдущий, поэтому перед тем, как приступить к изучению нового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F9A">
        <w:rPr>
          <w:rFonts w:ascii="Times New Roman" w:hAnsi="Times New Roman" w:cs="Times New Roman"/>
          <w:sz w:val="28"/>
          <w:szCs w:val="28"/>
        </w:rPr>
        <w:t xml:space="preserve"> необходимо сменить вид деятельности или сделать «переменку»;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- для лучшего запоминания - лучше учить на ночь;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- для лучшего запоминания задаются различные вопросы, типа: «Что про это говорится?»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ребенку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F9A">
        <w:rPr>
          <w:rFonts w:ascii="Times New Roman" w:hAnsi="Times New Roman" w:cs="Times New Roman"/>
          <w:sz w:val="28"/>
          <w:szCs w:val="28"/>
        </w:rPr>
        <w:t xml:space="preserve"> позволяет обеспечивать запоминание. </w:t>
      </w:r>
    </w:p>
    <w:p w:rsidR="006D27D9" w:rsidRP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27D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Предлагаем Вам несколько игр для развития словесно – логической памяти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F9A">
        <w:rPr>
          <w:rFonts w:ascii="Times New Roman" w:hAnsi="Times New Roman" w:cs="Times New Roman"/>
          <w:b/>
          <w:sz w:val="28"/>
          <w:szCs w:val="28"/>
        </w:rPr>
        <w:t>«Парочки»</w:t>
      </w:r>
    </w:p>
    <w:p w:rsidR="00B16FCF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 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F9A">
        <w:rPr>
          <w:rFonts w:ascii="Times New Roman" w:hAnsi="Times New Roman" w:cs="Times New Roman"/>
          <w:sz w:val="28"/>
          <w:szCs w:val="28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 «Со словами я играю, их запоминаю»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>1. Я назову слова, а ты запомни: жираф, кровать, кошка, собака, кресло (постепенно увеличиваем до 10 слов). Повтори!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 2. На какие группы можно разделить эти слова? Чем больше назовет, тем лучше мыслит ребенок. Но, мы постепенно подводим к мысли о 2 группах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="00B16FCF">
        <w:rPr>
          <w:rFonts w:ascii="Times New Roman" w:hAnsi="Times New Roman" w:cs="Times New Roman"/>
          <w:sz w:val="28"/>
          <w:szCs w:val="28"/>
        </w:rPr>
        <w:t>.</w:t>
      </w:r>
      <w:r w:rsidRPr="00A36F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36F9A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 вспомни только животных, а потом назови мебель.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3. Повтори все слова еще раз.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b/>
          <w:sz w:val="28"/>
          <w:szCs w:val="28"/>
        </w:rPr>
        <w:t>«Перепутались»</w:t>
      </w:r>
      <w:r w:rsidRPr="00A3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b/>
          <w:sz w:val="28"/>
          <w:szCs w:val="28"/>
        </w:rPr>
        <w:t>«Запомни – повтори»</w:t>
      </w:r>
      <w:r w:rsidRPr="00A3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CF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миШка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>,</w:t>
      </w:r>
      <w:r w:rsidR="00B16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FCF">
        <w:rPr>
          <w:rFonts w:ascii="Times New Roman" w:hAnsi="Times New Roman" w:cs="Times New Roman"/>
          <w:sz w:val="28"/>
          <w:szCs w:val="28"/>
        </w:rPr>
        <w:t>ШиШка</w:t>
      </w:r>
      <w:proofErr w:type="spellEnd"/>
      <w:r w:rsidR="00B16FCF">
        <w:rPr>
          <w:rFonts w:ascii="Times New Roman" w:hAnsi="Times New Roman" w:cs="Times New Roman"/>
          <w:sz w:val="28"/>
          <w:szCs w:val="28"/>
        </w:rPr>
        <w:t xml:space="preserve">, Шапка, </w:t>
      </w:r>
      <w:proofErr w:type="spellStart"/>
      <w:r w:rsidR="00B16FCF">
        <w:rPr>
          <w:rFonts w:ascii="Times New Roman" w:hAnsi="Times New Roman" w:cs="Times New Roman"/>
          <w:sz w:val="28"/>
          <w:szCs w:val="28"/>
        </w:rPr>
        <w:t>уШи</w:t>
      </w:r>
      <w:proofErr w:type="spellEnd"/>
      <w:r w:rsidR="00B16FCF">
        <w:rPr>
          <w:rFonts w:ascii="Times New Roman" w:hAnsi="Times New Roman" w:cs="Times New Roman"/>
          <w:sz w:val="28"/>
          <w:szCs w:val="28"/>
        </w:rPr>
        <w:t>, Шаль) и т.д</w:t>
      </w:r>
      <w:r w:rsidRPr="00A36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FCF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Важно, что бы ребенок соблюдал предложенную последовательность. </w:t>
      </w:r>
    </w:p>
    <w:p w:rsidR="00B16FCF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F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6FCF">
        <w:rPr>
          <w:rFonts w:ascii="Times New Roman" w:hAnsi="Times New Roman" w:cs="Times New Roman"/>
          <w:b/>
          <w:sz w:val="28"/>
          <w:szCs w:val="28"/>
        </w:rPr>
        <w:t>Сравнилки</w:t>
      </w:r>
      <w:proofErr w:type="spellEnd"/>
      <w:r w:rsidRPr="00B16FCF">
        <w:rPr>
          <w:rFonts w:ascii="Times New Roman" w:hAnsi="Times New Roman" w:cs="Times New Roman"/>
          <w:b/>
          <w:sz w:val="28"/>
          <w:szCs w:val="28"/>
        </w:rPr>
        <w:t>»</w:t>
      </w:r>
      <w:r w:rsidRPr="00A3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Предлагаем ребенку сравнить 2 предмета (муха и бабочка, дерево и куст, волк и собака), и, рассказать чем </w:t>
      </w:r>
      <w:proofErr w:type="gramStart"/>
      <w:r w:rsidRPr="00A36F9A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A36F9A">
        <w:rPr>
          <w:rFonts w:ascii="Times New Roman" w:hAnsi="Times New Roman" w:cs="Times New Roman"/>
          <w:sz w:val="28"/>
          <w:szCs w:val="28"/>
        </w:rPr>
        <w:t>, и чем отличаются. Ребенок 6 - 7 лет должен выделять главные признаки предметов.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b/>
          <w:sz w:val="28"/>
          <w:szCs w:val="28"/>
        </w:rPr>
        <w:t xml:space="preserve"> «Я начну, вы продолжайте»</w:t>
      </w:r>
      <w:r w:rsidRPr="00A3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CF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 </w:t>
      </w:r>
    </w:p>
    <w:p w:rsidR="00B16FCF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CF">
        <w:rPr>
          <w:rFonts w:ascii="Times New Roman" w:hAnsi="Times New Roman" w:cs="Times New Roman"/>
          <w:b/>
          <w:sz w:val="28"/>
          <w:szCs w:val="28"/>
        </w:rPr>
        <w:t>«4 лишний»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sz w:val="28"/>
          <w:szCs w:val="28"/>
        </w:rPr>
        <w:t xml:space="preserve"> В предложенной серии картинок,</w:t>
      </w:r>
      <w:r w:rsidR="00B16FCF">
        <w:rPr>
          <w:rFonts w:ascii="Times New Roman" w:hAnsi="Times New Roman" w:cs="Times New Roman"/>
          <w:sz w:val="28"/>
          <w:szCs w:val="28"/>
        </w:rPr>
        <w:t xml:space="preserve"> </w:t>
      </w:r>
      <w:r w:rsidRPr="00A36F9A">
        <w:rPr>
          <w:rFonts w:ascii="Times New Roman" w:hAnsi="Times New Roman" w:cs="Times New Roman"/>
          <w:sz w:val="28"/>
          <w:szCs w:val="28"/>
        </w:rPr>
        <w:t xml:space="preserve">где 3 картинки можно объединить в группу по общему признаку, а 4 </w:t>
      </w:r>
      <w:proofErr w:type="gramStart"/>
      <w:r w:rsidRPr="00A36F9A">
        <w:rPr>
          <w:rFonts w:ascii="Times New Roman" w:hAnsi="Times New Roman" w:cs="Times New Roman"/>
          <w:sz w:val="28"/>
          <w:szCs w:val="28"/>
        </w:rPr>
        <w:t>ли</w:t>
      </w:r>
      <w:bookmarkStart w:id="0" w:name="_GoBack"/>
      <w:bookmarkEnd w:id="0"/>
      <w:r w:rsidRPr="00A36F9A">
        <w:rPr>
          <w:rFonts w:ascii="Times New Roman" w:hAnsi="Times New Roman" w:cs="Times New Roman"/>
          <w:sz w:val="28"/>
          <w:szCs w:val="28"/>
        </w:rPr>
        <w:t>шняя</w:t>
      </w:r>
      <w:proofErr w:type="gramEnd"/>
      <w:r w:rsidRPr="00A36F9A">
        <w:rPr>
          <w:rFonts w:ascii="Times New Roman" w:hAnsi="Times New Roman" w:cs="Times New Roman"/>
          <w:sz w:val="28"/>
          <w:szCs w:val="28"/>
        </w:rPr>
        <w:t>, ребенок находит «лишнюю» и, объясняет свой выбор. Лишний петух, потому что свинья, корова и лошадь – домашние</w:t>
      </w:r>
      <w:r>
        <w:rPr>
          <w:rFonts w:ascii="Times New Roman" w:hAnsi="Times New Roman" w:cs="Times New Roman"/>
          <w:sz w:val="28"/>
          <w:szCs w:val="28"/>
        </w:rPr>
        <w:t xml:space="preserve"> животные, а петух птица.</w:t>
      </w: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7D9" w:rsidRDefault="006D27D9" w:rsidP="00B16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213" w:rsidRDefault="006C2213" w:rsidP="00B16FCF">
      <w:pPr>
        <w:ind w:firstLine="709"/>
        <w:jc w:val="both"/>
      </w:pPr>
    </w:p>
    <w:sectPr w:rsidR="006C2213" w:rsidSect="00B16FCF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BC" w:rsidRDefault="003C79BC" w:rsidP="006D27D9">
      <w:pPr>
        <w:spacing w:after="0" w:line="240" w:lineRule="auto"/>
      </w:pPr>
      <w:r>
        <w:separator/>
      </w:r>
    </w:p>
  </w:endnote>
  <w:endnote w:type="continuationSeparator" w:id="0">
    <w:p w:rsidR="003C79BC" w:rsidRDefault="003C79BC" w:rsidP="006D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BC" w:rsidRDefault="003C79BC" w:rsidP="006D27D9">
      <w:pPr>
        <w:spacing w:after="0" w:line="240" w:lineRule="auto"/>
      </w:pPr>
      <w:r>
        <w:separator/>
      </w:r>
    </w:p>
  </w:footnote>
  <w:footnote w:type="continuationSeparator" w:id="0">
    <w:p w:rsidR="003C79BC" w:rsidRDefault="003C79BC" w:rsidP="006D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08"/>
    <w:rsid w:val="00100308"/>
    <w:rsid w:val="003C79BC"/>
    <w:rsid w:val="006C2213"/>
    <w:rsid w:val="006D27D9"/>
    <w:rsid w:val="00B16FC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header"/>
    <w:basedOn w:val="a"/>
    <w:link w:val="a5"/>
    <w:uiPriority w:val="99"/>
    <w:unhideWhenUsed/>
    <w:rsid w:val="006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7D9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6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7D9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header"/>
    <w:basedOn w:val="a"/>
    <w:link w:val="a5"/>
    <w:uiPriority w:val="99"/>
    <w:unhideWhenUsed/>
    <w:rsid w:val="006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7D9"/>
    <w:rPr>
      <w:rFonts w:eastAsiaTheme="minorHAnsi"/>
    </w:rPr>
  </w:style>
  <w:style w:type="paragraph" w:styleId="a6">
    <w:name w:val="footer"/>
    <w:basedOn w:val="a"/>
    <w:link w:val="a7"/>
    <w:uiPriority w:val="99"/>
    <w:unhideWhenUsed/>
    <w:rsid w:val="006D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7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2</cp:revision>
  <dcterms:created xsi:type="dcterms:W3CDTF">2023-12-10T14:59:00Z</dcterms:created>
  <dcterms:modified xsi:type="dcterms:W3CDTF">2023-12-10T15:17:00Z</dcterms:modified>
</cp:coreProperties>
</file>