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33A" w:rsidRDefault="00CA1540">
      <w:r>
        <w:rPr>
          <w:noProof/>
          <w:lang w:eastAsia="ru-RU"/>
        </w:rPr>
        <w:drawing>
          <wp:inline distT="0" distB="0" distL="0" distR="0">
            <wp:extent cx="5940425" cy="17725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40" w:rsidRDefault="00CA1540" w:rsidP="00CA1540">
      <w:pPr>
        <w:pStyle w:val="Default"/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ПАСПОРТ</w:t>
      </w: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дорожной безопасности образовательного учреждения</w:t>
      </w: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муниципальное дошкольное образовательное учреждение детский сад № 57</w:t>
      </w: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CA1540" w:rsidP="00CA1540">
      <w:pPr>
        <w:pStyle w:val="Default"/>
        <w:jc w:val="center"/>
        <w:rPr>
          <w:sz w:val="32"/>
          <w:szCs w:val="32"/>
        </w:rPr>
      </w:pPr>
    </w:p>
    <w:p w:rsidR="00CA1540" w:rsidRDefault="00BC3816" w:rsidP="00CA1540">
      <w:pPr>
        <w:pStyle w:val="Default"/>
        <w:jc w:val="center"/>
        <w:rPr>
          <w:sz w:val="32"/>
          <w:szCs w:val="32"/>
        </w:rPr>
      </w:pPr>
      <w:r>
        <w:rPr>
          <w:sz w:val="32"/>
          <w:szCs w:val="32"/>
        </w:rPr>
        <w:t>2013</w:t>
      </w:r>
    </w:p>
    <w:p w:rsidR="00CA1540" w:rsidRDefault="00CA1540" w:rsidP="00CA154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сведения</w:t>
      </w:r>
    </w:p>
    <w:p w:rsidR="00CA1540" w:rsidRDefault="00CA1540" w:rsidP="00CA1540">
      <w:pPr>
        <w:pStyle w:val="Default"/>
        <w:jc w:val="center"/>
        <w:rPr>
          <w:b/>
          <w:bCs/>
          <w:sz w:val="28"/>
          <w:szCs w:val="28"/>
        </w:rPr>
      </w:pPr>
    </w:p>
    <w:p w:rsidR="00CA1540" w:rsidRDefault="00CA1540" w:rsidP="00CA1540">
      <w:pPr>
        <w:pStyle w:val="Default"/>
        <w:jc w:val="center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Муниципальное дошкольное образовательное учреждение детский сад № 57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ОУ дошкольное образовательное учреждение: автономное учреждение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ОУ: Российская Федерация, 152914, Ярославская область, город Рыбинск, улица Желябова, дом 22,24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Российская Федерация, 152914, Ярославская область, город Рыбинск, улица Желябова, дом 22,24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Руководители ОУ: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Директор (заведующий): Перепелица Е.Г. телефон: 8(4855) 27-16-00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воспитатель: Кондратьева Р.С. телефон: 8 (4855) 27-16-00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Ответственные сотрудники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органа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управления образованием - начальник отдела дошкольного образования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Монахова</w:t>
      </w:r>
      <w:proofErr w:type="spellEnd"/>
      <w:r>
        <w:rPr>
          <w:sz w:val="28"/>
          <w:szCs w:val="28"/>
        </w:rPr>
        <w:t xml:space="preserve"> Жанна Львовна телефон: 28-23-99 </w:t>
      </w:r>
      <w:proofErr w:type="gramStart"/>
      <w:r>
        <w:rPr>
          <w:sz w:val="28"/>
          <w:szCs w:val="28"/>
        </w:rPr>
        <w:t>Ответственные</w:t>
      </w:r>
      <w:proofErr w:type="gramEnd"/>
      <w:r>
        <w:rPr>
          <w:sz w:val="28"/>
          <w:szCs w:val="28"/>
        </w:rPr>
        <w:t xml:space="preserve"> от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отдела ГИБДД МР - начальник отделения ОАР и ПБДД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Фиялковский</w:t>
      </w:r>
      <w:proofErr w:type="spellEnd"/>
      <w:r>
        <w:rPr>
          <w:sz w:val="28"/>
          <w:szCs w:val="28"/>
        </w:rPr>
        <w:t xml:space="preserve"> Денис Иванович телефон: 8(4855) 22-24-19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Отдел пропаганды телефон: 8(4855) 23-81-21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Ответственные педагоги за мероприятия по профилактике детского травматизма воспитатели: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Кондратьева Р.С. 8(4855) 27-16-00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proofErr w:type="spellStart"/>
      <w:r>
        <w:rPr>
          <w:sz w:val="28"/>
          <w:szCs w:val="28"/>
        </w:rPr>
        <w:t>Карабышева</w:t>
      </w:r>
      <w:proofErr w:type="spellEnd"/>
      <w:r>
        <w:rPr>
          <w:sz w:val="28"/>
          <w:szCs w:val="28"/>
        </w:rPr>
        <w:t xml:space="preserve"> Н.В. 8(4855) 27-16-00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обучающихся (воспитанников) 230чел.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уголка по БДД 12 уголков в групповых помещениях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класса по БДД нет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 xml:space="preserve">Наличие </w:t>
      </w:r>
      <w:proofErr w:type="spellStart"/>
      <w:r w:rsidRPr="00CA1540">
        <w:rPr>
          <w:sz w:val="32"/>
          <w:szCs w:val="32"/>
        </w:rPr>
        <w:t>автогородка</w:t>
      </w:r>
      <w:proofErr w:type="spellEnd"/>
      <w:r w:rsidRPr="00CA1540">
        <w:rPr>
          <w:sz w:val="32"/>
          <w:szCs w:val="32"/>
        </w:rPr>
        <w:t xml:space="preserve"> (площадки) по БДД </w:t>
      </w:r>
      <w:proofErr w:type="spellStart"/>
      <w:r w:rsidRPr="00CA1540">
        <w:rPr>
          <w:sz w:val="32"/>
          <w:szCs w:val="32"/>
        </w:rPr>
        <w:t>автоплощадка</w:t>
      </w:r>
      <w:proofErr w:type="spellEnd"/>
      <w:r w:rsidRPr="00CA1540">
        <w:rPr>
          <w:sz w:val="32"/>
          <w:szCs w:val="32"/>
        </w:rPr>
        <w:t xml:space="preserve"> </w:t>
      </w:r>
      <w:proofErr w:type="gramStart"/>
      <w:r w:rsidRPr="00CA1540">
        <w:rPr>
          <w:sz w:val="32"/>
          <w:szCs w:val="32"/>
        </w:rPr>
        <w:t>расположена</w:t>
      </w:r>
      <w:proofErr w:type="gramEnd"/>
      <w:r w:rsidRPr="00CA1540">
        <w:rPr>
          <w:sz w:val="32"/>
          <w:szCs w:val="32"/>
        </w:rPr>
        <w:t xml:space="preserve"> за первым корпусом детского сада. Имеются разметки, дорожные знаки, светофор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lastRenderedPageBreak/>
        <w:t>Время работы ДОУ: с 6.30– 18.30 ежедневно, кроме выходных (суббота и воскресенье) и нерабочих праздничных дней.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Телефоны оперативных служб: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Оперативный дежурный единой дежурно-диспетчерской службы города (ЕДДС):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290-112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оперативный дежурный по ГО и ЧС: 21-06-20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дежурный единой службы спасения: 01; 28-18-17</w:t>
      </w:r>
    </w:p>
    <w:p w:rsidR="00CA1540" w:rsidRP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диспетчер скорой медицинской помощи: 03; 28-30-49</w:t>
      </w: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  <w:r w:rsidRPr="00CA1540">
        <w:rPr>
          <w:sz w:val="32"/>
          <w:szCs w:val="32"/>
        </w:rPr>
        <w:t>дежурная часть МУ МВД России "Рыбинское": 02; 21-00-11</w:t>
      </w: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Содержание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I. План - схемы образовательного учреждения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План-схема района расположения детского сада, пути движения транспортных средств, маршруты движения воспитанников и групп.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воспитанников.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Пути движения транспортных средств к местам разгрузки/погрузки и рекомендуемых безопасных путей передвижения обучающихся воспитанников по территории детского сада.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II. Приложения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План мероприятий по предупреждению дорожно-транспортного травматизма среди дошкольников по детскому саду № 57 на 20</w:t>
      </w:r>
      <w:r w:rsidR="00BC3816">
        <w:rPr>
          <w:sz w:val="28"/>
          <w:szCs w:val="28"/>
        </w:rPr>
        <w:t>20</w:t>
      </w:r>
      <w:r>
        <w:rPr>
          <w:sz w:val="28"/>
          <w:szCs w:val="28"/>
        </w:rPr>
        <w:t>-20</w:t>
      </w:r>
      <w:r w:rsidR="00BC3816">
        <w:rPr>
          <w:sz w:val="28"/>
          <w:szCs w:val="28"/>
        </w:rPr>
        <w:t xml:space="preserve">21 </w:t>
      </w:r>
      <w:r>
        <w:rPr>
          <w:sz w:val="28"/>
          <w:szCs w:val="28"/>
        </w:rPr>
        <w:t xml:space="preserve">учебный год.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Схема работы по предупреждению дорожно-транспортного травматизма в детском саду № 57. 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Условия для работы по предупреждению детского дорожно-транспортного травматизма.</w:t>
      </w: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28"/>
          <w:szCs w:val="28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06941" cy="7314848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91" cy="731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5D672AB" wp14:editId="6556B2CF">
            <wp:extent cx="5910666" cy="645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873" t="10796" r="37724" b="9091"/>
                    <a:stretch/>
                  </pic:blipFill>
                  <pic:spPr bwMode="auto">
                    <a:xfrm>
                      <a:off x="0" y="0"/>
                      <a:ext cx="5917339" cy="646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9725" cy="6810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CA1540" w:rsidRDefault="00CA1540" w:rsidP="00CA154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II. Приложения</w:t>
      </w:r>
    </w:p>
    <w:p w:rsidR="00CA1540" w:rsidRDefault="00CA1540" w:rsidP="00CA1540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 работы</w:t>
      </w:r>
    </w:p>
    <w:p w:rsidR="00CA1540" w:rsidRDefault="00CA1540" w:rsidP="00CA1540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 профилактике дорожно-транспортного травматизма на 2020-2021 учебный год</w:t>
      </w:r>
    </w:p>
    <w:tbl>
      <w:tblPr>
        <w:tblW w:w="10400" w:type="dxa"/>
        <w:tblLayout w:type="fixed"/>
        <w:tblLook w:val="0000" w:firstRow="0" w:lastRow="0" w:firstColumn="0" w:lastColumn="0" w:noHBand="0" w:noVBand="0"/>
      </w:tblPr>
      <w:tblGrid>
        <w:gridCol w:w="2920"/>
        <w:gridCol w:w="381"/>
        <w:gridCol w:w="191"/>
        <w:gridCol w:w="28"/>
        <w:gridCol w:w="861"/>
        <w:gridCol w:w="901"/>
        <w:gridCol w:w="559"/>
        <w:gridCol w:w="763"/>
        <w:gridCol w:w="382"/>
        <w:gridCol w:w="56"/>
        <w:gridCol w:w="1721"/>
        <w:gridCol w:w="1145"/>
        <w:gridCol w:w="405"/>
        <w:gridCol w:w="87"/>
      </w:tblGrid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125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Содержание работы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Срок исполнения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125"/>
        </w:trPr>
        <w:tc>
          <w:tcPr>
            <w:tcW w:w="9909" w:type="dxa"/>
            <w:gridSpan w:val="1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Работа с педагогическими кадрами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933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Инструктивно-методическое совещание «Методика составления плана работы в группах по профилактике безопасности дорожного движения на год»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– октябрь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449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Оформление уголков безопасности дорожного движения в группах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770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Консультация для педагогов “Формирование у дошкольников сознательного отношения к вопросам личной безопасности и безопасности окружающих”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3-я неделя месяца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инспектор ОГИБДД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288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Оформление выставки в методическом кабинете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611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Пополнение методического кабинета и групп методической, детской литературой и наглядными пособиями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воспитатели групп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770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6.Рекомендации по совместной работе воспитателей с родителями по привитию навыков безопасного поведения детей в любой дорожной ситуации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389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Контроль организации работы с детьми по теме </w:t>
            </w:r>
            <w:r>
              <w:rPr>
                <w:sz w:val="28"/>
                <w:szCs w:val="28"/>
              </w:rPr>
              <w:lastRenderedPageBreak/>
              <w:t xml:space="preserve">“Дорожная азбука” 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 раз в квартал </w:t>
            </w:r>
          </w:p>
        </w:tc>
        <w:tc>
          <w:tcPr>
            <w:tcW w:w="3304" w:type="dxa"/>
            <w:gridSpan w:val="4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Заведующая, </w:t>
            </w:r>
          </w:p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CA1540" w:rsidTr="00BC3816">
        <w:tblPrEx>
          <w:tblCellMar>
            <w:top w:w="0" w:type="dxa"/>
            <w:bottom w:w="0" w:type="dxa"/>
          </w:tblCellMar>
        </w:tblPrEx>
        <w:trPr>
          <w:gridAfter w:val="2"/>
          <w:wAfter w:w="491" w:type="dxa"/>
          <w:trHeight w:val="289"/>
        </w:trPr>
        <w:tc>
          <w:tcPr>
            <w:tcW w:w="3302" w:type="dxa"/>
            <w:gridSpan w:val="2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8. Открытый просмотр занятия в подготовительной группе “Нам на </w:t>
            </w:r>
            <w:r w:rsidR="00BC3816">
              <w:rPr>
                <w:sz w:val="28"/>
                <w:szCs w:val="28"/>
              </w:rPr>
              <w:t>улице не страшно”</w:t>
            </w:r>
          </w:p>
        </w:tc>
        <w:tc>
          <w:tcPr>
            <w:tcW w:w="3303" w:type="dxa"/>
            <w:gridSpan w:val="6"/>
          </w:tcPr>
          <w:p w:rsidR="00CA1540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3304" w:type="dxa"/>
            <w:gridSpan w:val="4"/>
          </w:tcPr>
          <w:p w:rsidR="00BC3816" w:rsidRDefault="00CA154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воспитатель </w:t>
            </w:r>
          </w:p>
          <w:p w:rsidR="00BC3816" w:rsidRDefault="00BC3816">
            <w:pPr>
              <w:pStyle w:val="Default"/>
              <w:rPr>
                <w:sz w:val="28"/>
                <w:szCs w:val="28"/>
              </w:rPr>
            </w:pPr>
          </w:p>
          <w:p w:rsidR="00CA1540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5283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5117" w:type="dxa"/>
            <w:gridSpan w:val="8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9.Тестирование педагогов по ПДД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старший воспитатель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Подбор и систематизация игр по всем группам по теме “Правила дорожного движения”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воспитатели групп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11.Выставка рисунков «Улица города»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449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12.Консультация «Формирование у детей навыков осознанного безопасного поведения на улице»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Заведующая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548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13.Консультация для воспитателей </w:t>
            </w:r>
          </w:p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«Система работы по ПДД»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14.Составление картотеки загадок по ПДД и ОБЖ.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воспитатель, воспитатели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15.Всреча с сотрудниками ГБДД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125"/>
        </w:trPr>
        <w:tc>
          <w:tcPr>
            <w:tcW w:w="10400" w:type="dxa"/>
            <w:gridSpan w:val="1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Работа с детьми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5283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Целевые прогулки: </w:t>
            </w:r>
          </w:p>
        </w:tc>
        <w:tc>
          <w:tcPr>
            <w:tcW w:w="5117" w:type="dxa"/>
            <w:gridSpan w:val="8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Воспитатели групп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5283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Младшая и средняя группы; </w:t>
            </w:r>
          </w:p>
        </w:tc>
        <w:tc>
          <w:tcPr>
            <w:tcW w:w="5117" w:type="dxa"/>
            <w:gridSpan w:val="8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1 раз в 2 месяца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5283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старшая и подготовительная группы                      </w:t>
            </w:r>
          </w:p>
        </w:tc>
        <w:tc>
          <w:tcPr>
            <w:tcW w:w="5117" w:type="dxa"/>
            <w:gridSpan w:val="8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1 раз в месяц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2.Изготовление детьми старшего дошкольного возраста пособий к дидактическим и сюжетно-ролевым играм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течении </w:t>
            </w:r>
          </w:p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учебного года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Конкурс детских работ на тему “Правила дорожного движения” </w:t>
            </w: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BC3816" w:rsidTr="00BC3816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3521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4.Игры (подвижные, дидактические, сюжетно-ролевые, </w:t>
            </w:r>
            <w:proofErr w:type="gramEnd"/>
          </w:p>
          <w:p w:rsidR="00BC3816" w:rsidRDefault="00BC3816">
            <w:pPr>
              <w:pStyle w:val="Default"/>
              <w:rPr>
                <w:sz w:val="28"/>
                <w:szCs w:val="28"/>
              </w:rPr>
            </w:pPr>
          </w:p>
          <w:p w:rsidR="00BC3816" w:rsidRDefault="00BC3816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3522" w:type="dxa"/>
            <w:gridSpan w:val="6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Ежемесячно </w:t>
            </w:r>
          </w:p>
        </w:tc>
        <w:tc>
          <w:tcPr>
            <w:tcW w:w="3357" w:type="dxa"/>
            <w:gridSpan w:val="4"/>
          </w:tcPr>
          <w:p w:rsidR="00BC3816" w:rsidRDefault="00BC381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127"/>
        </w:trPr>
        <w:tc>
          <w:tcPr>
            <w:tcW w:w="10314" w:type="dxa"/>
            <w:gridSpan w:val="1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театрализованные)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288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5.Тематические вечера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Музыкальный руководитель, 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127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Занятия в группах: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288"/>
        </w:trPr>
        <w:tc>
          <w:tcPr>
            <w:tcW w:w="10314" w:type="dxa"/>
            <w:gridSpan w:val="1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ознакомлению с окружающим и развитию речи;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127"/>
        </w:trPr>
        <w:tc>
          <w:tcPr>
            <w:tcW w:w="10314" w:type="dxa"/>
            <w:gridSpan w:val="1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изобразительной деятельности;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127"/>
        </w:trPr>
        <w:tc>
          <w:tcPr>
            <w:tcW w:w="10314" w:type="dxa"/>
            <w:gridSpan w:val="1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конструированию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1093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Чтение художественной литературы: Т.И. Алиева “Ехали медведи”, “Дорожная азбука”, А. Иванов “Как неразлучные друзья дорогу переходили”, С. Михалков “Моя улица”, “Я иду через дорогу” и др.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288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Чтение и заучивание стихотворений по тематике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288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Загадывание детям загадок о дорожном движении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772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Просмотр диафильмов: “Загадки улицы”, “Зебра на асфальте”, “Правила дорожного движения”, “Сердитый автомобиль”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125"/>
        </w:trPr>
        <w:tc>
          <w:tcPr>
            <w:tcW w:w="10314" w:type="dxa"/>
            <w:gridSpan w:val="1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Работа с родителями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771"/>
        </w:trPr>
        <w:tc>
          <w:tcPr>
            <w:tcW w:w="3493" w:type="dxa"/>
            <w:gridSpan w:val="3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1,Консультации, беседы: «Как ваши дети усваивают правила дорожного движения», Обучение правилам дорожного движения дома» </w:t>
            </w: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  <w:tr w:rsidR="00BC3816" w:rsidRPr="00BC3816" w:rsidTr="00BC3816">
        <w:tblPrEx>
          <w:tblCellMar>
            <w:top w:w="0" w:type="dxa"/>
            <w:bottom w:w="0" w:type="dxa"/>
          </w:tblCellMar>
        </w:tblPrEx>
        <w:trPr>
          <w:gridAfter w:val="1"/>
          <w:wAfter w:w="86" w:type="dxa"/>
          <w:trHeight w:val="610"/>
        </w:trPr>
        <w:tc>
          <w:tcPr>
            <w:tcW w:w="3493" w:type="dxa"/>
            <w:gridSpan w:val="3"/>
          </w:tcPr>
          <w:p w:rsid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Оформление наглядной информации для родителей: папки-передвижки “Правила дорожные детям знать положено”, перечень художественной литературы для чтения детям, выдержки из правил, которые должны </w:t>
            </w: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знать дети</w:t>
            </w:r>
          </w:p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94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течение года </w:t>
            </w:r>
          </w:p>
        </w:tc>
        <w:tc>
          <w:tcPr>
            <w:tcW w:w="3327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Старший воспитатель, воспитатели </w:t>
            </w:r>
          </w:p>
        </w:tc>
      </w:tr>
      <w:tr w:rsidR="00BC3816" w:rsidRPr="00BC3816" w:rsidTr="00BC3816">
        <w:tblPrEx>
          <w:tblBorders>
            <w:top w:val="nil"/>
            <w:left w:val="nil"/>
            <w:bottom w:val="nil"/>
            <w:right w:val="nil"/>
          </w:tblBorders>
          <w:tblCellMar>
            <w:top w:w="0" w:type="dxa"/>
            <w:bottom w:w="0" w:type="dxa"/>
          </w:tblCellMar>
        </w:tblPrEx>
        <w:trPr>
          <w:gridAfter w:val="3"/>
          <w:wAfter w:w="1636" w:type="dxa"/>
          <w:trHeight w:val="770"/>
        </w:trPr>
        <w:tc>
          <w:tcPr>
            <w:tcW w:w="4382" w:type="dxa"/>
            <w:gridSpan w:val="5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3.Привлечение родителей к изготовлению атрибутов к сюжетно-ролевым играм: макеты светофора, улицы; дорожные знаки </w:t>
            </w:r>
          </w:p>
        </w:tc>
        <w:tc>
          <w:tcPr>
            <w:tcW w:w="4382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</w:tc>
      </w:tr>
      <w:tr w:rsidR="00BC3816" w:rsidRPr="00BC3816" w:rsidTr="00BC3816">
        <w:tblPrEx>
          <w:tblBorders>
            <w:top w:val="nil"/>
            <w:left w:val="nil"/>
            <w:bottom w:val="nil"/>
            <w:right w:val="nil"/>
          </w:tblBorders>
          <w:tblCellMar>
            <w:top w:w="0" w:type="dxa"/>
            <w:bottom w:w="0" w:type="dxa"/>
          </w:tblCellMar>
        </w:tblPrEx>
        <w:trPr>
          <w:gridAfter w:val="3"/>
          <w:wAfter w:w="1637" w:type="dxa"/>
          <w:trHeight w:val="449"/>
        </w:trPr>
        <w:tc>
          <w:tcPr>
            <w:tcW w:w="2921" w:type="dxa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Участие родителей в подготовке и проведении занятий по правилам дорожного движения </w:t>
            </w:r>
          </w:p>
        </w:tc>
        <w:tc>
          <w:tcPr>
            <w:tcW w:w="2921" w:type="dxa"/>
            <w:gridSpan w:val="6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раз в квартал </w:t>
            </w:r>
          </w:p>
        </w:tc>
        <w:tc>
          <w:tcPr>
            <w:tcW w:w="2921" w:type="dxa"/>
            <w:gridSpan w:val="4"/>
          </w:tcPr>
          <w:p w:rsidR="00BC3816" w:rsidRPr="00BC3816" w:rsidRDefault="00BC3816" w:rsidP="00BC38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</w:t>
            </w:r>
            <w:r w:rsidRPr="00BC38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Воспитатели </w:t>
            </w:r>
          </w:p>
        </w:tc>
      </w:tr>
    </w:tbl>
    <w:p w:rsidR="00CA1540" w:rsidRDefault="00CA1540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  <w:sectPr w:rsidR="00BC38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  <w:sectPr w:rsidR="00BC3816" w:rsidSect="00BC381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93BC0DD" wp14:editId="74629C53">
            <wp:extent cx="9251950" cy="6205261"/>
            <wp:effectExtent l="0" t="0" r="635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89A" w:rsidRDefault="00BC3816" w:rsidP="00BC3816">
      <w:pPr>
        <w:pStyle w:val="Default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Условия для работы по предупреждению детского дорожно-транспортного травматизма.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Воспитательно - образовательная работа по обучению детей ПДД в ДОУ ведётся по программам </w:t>
      </w:r>
      <w:proofErr w:type="spellStart"/>
      <w:r>
        <w:rPr>
          <w:sz w:val="28"/>
          <w:szCs w:val="28"/>
        </w:rPr>
        <w:t>М.А.Васильевой</w:t>
      </w:r>
      <w:proofErr w:type="spellEnd"/>
      <w:r>
        <w:rPr>
          <w:sz w:val="28"/>
          <w:szCs w:val="28"/>
        </w:rPr>
        <w:t xml:space="preserve">, Р.Б. </w:t>
      </w:r>
      <w:proofErr w:type="spellStart"/>
      <w:r>
        <w:rPr>
          <w:sz w:val="28"/>
          <w:szCs w:val="28"/>
        </w:rPr>
        <w:t>Стёркиной</w:t>
      </w:r>
      <w:proofErr w:type="spellEnd"/>
      <w:r>
        <w:rPr>
          <w:sz w:val="28"/>
          <w:szCs w:val="28"/>
        </w:rPr>
        <w:t xml:space="preserve"> «Основы безопасности детей дошкольного возраста», с использованием пособий Белая К.Ю. «Формирование основ безопасности у дошкольников», </w:t>
      </w:r>
      <w:proofErr w:type="spellStart"/>
      <w:r>
        <w:rPr>
          <w:sz w:val="28"/>
          <w:szCs w:val="28"/>
        </w:rPr>
        <w:t>Саулина</w:t>
      </w:r>
      <w:proofErr w:type="spellEnd"/>
      <w:r>
        <w:rPr>
          <w:sz w:val="28"/>
          <w:szCs w:val="28"/>
        </w:rPr>
        <w:t xml:space="preserve"> Т.Ф. «Знакомим дошкольников с правилами дорожного движения.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 детском саду имеется: план мероприятий по обучению детей правилам дорожного движения и культурного поведения на улицах; детская художественная литература по ПДД; тематические планы по разделу "Обучение детей правилам дорожного движения" на все возрастные группы; подборка методической литературы по данному разделу; конспекты занятий, экскурсий, развлечений по данному разделу; дидактические игры по обучению детей ПДД;</w:t>
      </w:r>
      <w:proofErr w:type="gramEnd"/>
      <w:r>
        <w:rPr>
          <w:sz w:val="28"/>
          <w:szCs w:val="28"/>
        </w:rPr>
        <w:t xml:space="preserve"> картотека игр по ПДД; периодические издания для педагогов ДОУ; информация для родителей.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детском саду оформлена схема безопасных подходов к ДОУ, согласована с ГИБДД г. Рыбинска, тематический стенд «Безопасность на дороге», </w:t>
      </w:r>
      <w:proofErr w:type="spellStart"/>
      <w:r>
        <w:rPr>
          <w:sz w:val="28"/>
          <w:szCs w:val="28"/>
        </w:rPr>
        <w:t>автоплощадка</w:t>
      </w:r>
      <w:proofErr w:type="spellEnd"/>
      <w:r>
        <w:rPr>
          <w:sz w:val="28"/>
          <w:szCs w:val="28"/>
        </w:rPr>
        <w:t xml:space="preserve"> и разметка на улице, уголки безопасности, аудиовизуальные и компьютерные средства, мягкие модули по ПДД.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Работа воспитанию навыков безопасного поведения детей на улицах охватывает все виды детской деятельности с тем, чтобы полученные «теоретические» знания ребёнок пропускал через продуктивную деятельность и затем реализовывал в играх и в повседневной жизни, за пределами детского сада. Знакомство с правилами поведения на улице осуществляется в ходе проведения занятий по ознакомлению с окружающим, развитию речи, изобразительной деятельности, ознакомлению с художественной литературой.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группах совершенствуется развивающая предметно-пространственная среда по ознакомлению детей с правилами безопасности. Имеются настольно-печатные игры, отвечающие тематике, наборы иллюстраций, плакатов, знакомящие дошкольников с правильным и неправильным поведением на улице, дорожными знаками, правилами поведения в транспорте; в книжных уголках имеется детская художественная литература, уголки по ПДД.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Большое внимание уделяется по работе с педагогическим коллективом различным формам обучения детей дошкольного возраста правилам поведения на дороге, проводятся консультации, круглые столы, мастер-классы по предупреждению детского дорожно-транспортного травматизма. </w:t>
      </w: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 раз в полугодии проводятся совместные с родителями собрания, мероприятия по профилактике детского дорожно-транспортного травматизма. Такие совместные занятия помогают продемонстрировать знания дошкольников о Правилах дорожного движения, а родители могут поделиться опытом воспитания у детей культурного, грамотного поведения на улице, разбираются проблемные ситуации на дороге, родители могут получить советы и рекомендации от сотрудников учреждения. Систематически организуются выставки детских поделок, аппликаций, рисунков по теме изучения дошкольниками Правил дорожного движения. </w:t>
      </w:r>
    </w:p>
    <w:p w:rsidR="00BC3816" w:rsidRDefault="00BC3816" w:rsidP="00BC3816">
      <w:pPr>
        <w:pStyle w:val="Default"/>
        <w:pageBreakBefore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Обучая, детей Правилам дорожного движения мы используем все доступные формы и методы работы. Таким образом, при обучении детей основам «дорожной грамоты» педагоги придерживается следующих правил: </w:t>
      </w:r>
    </w:p>
    <w:p w:rsidR="00BC3816" w:rsidRDefault="00BC3816" w:rsidP="00BC3816">
      <w:pPr>
        <w:pStyle w:val="Default"/>
        <w:spacing w:after="5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 не механически заучивать с детьми Правила дорожного движения, а воспитывать у дошкольников культуру поведения на дороге. </w:t>
      </w:r>
    </w:p>
    <w:p w:rsidR="00BC3816" w:rsidRDefault="00BC3816" w:rsidP="00BC3816">
      <w:pPr>
        <w:pStyle w:val="Default"/>
        <w:spacing w:after="55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 сочетать изучение Правил с развитием у детей координации, внимания, наблюдательности. </w:t>
      </w:r>
    </w:p>
    <w:p w:rsidR="0020489A" w:rsidRDefault="00BC3816" w:rsidP="00BC3816">
      <w:pPr>
        <w:pStyle w:val="Default"/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 использовать все доступные формы и методы работы, не считая какую - то форму основной, а какую-то второстепенной.</w:t>
      </w:r>
      <w:proofErr w:type="gramEnd"/>
      <w:r>
        <w:rPr>
          <w:sz w:val="28"/>
          <w:szCs w:val="28"/>
        </w:rPr>
        <w:t xml:space="preserve"> Рассказ и игра, викторина и рисование, практическое занятие и показ видеофильмов, чтение книги и экскурсия - все необходимо </w:t>
      </w:r>
      <w:proofErr w:type="gramStart"/>
      <w:r>
        <w:rPr>
          <w:sz w:val="28"/>
          <w:szCs w:val="28"/>
        </w:rPr>
        <w:t>поставить на службу воспитания</w:t>
      </w:r>
      <w:proofErr w:type="gramEnd"/>
      <w:r>
        <w:rPr>
          <w:sz w:val="28"/>
          <w:szCs w:val="28"/>
        </w:rPr>
        <w:t xml:space="preserve"> у детей навыков безопасного поведения на дороге.</w:t>
      </w: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20489A" w:rsidRDefault="0020489A" w:rsidP="00BC3816">
      <w:pPr>
        <w:pStyle w:val="Default"/>
        <w:spacing w:line="276" w:lineRule="auto"/>
        <w:rPr>
          <w:sz w:val="28"/>
          <w:szCs w:val="28"/>
        </w:rPr>
      </w:pPr>
    </w:p>
    <w:p w:rsidR="00BC3816" w:rsidRDefault="00BC3816" w:rsidP="00BC3816">
      <w:pPr>
        <w:pStyle w:val="Default"/>
        <w:spacing w:line="276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</w:p>
    <w:p w:rsidR="00BC3816" w:rsidRDefault="00BC3816" w:rsidP="00CA1540">
      <w:pPr>
        <w:pStyle w:val="Default"/>
        <w:spacing w:line="360" w:lineRule="auto"/>
        <w:rPr>
          <w:sz w:val="32"/>
          <w:szCs w:val="32"/>
        </w:rPr>
      </w:pPr>
    </w:p>
    <w:p w:rsidR="00BC3816" w:rsidRPr="00CA1540" w:rsidRDefault="0020489A" w:rsidP="00CA1540">
      <w:pPr>
        <w:pStyle w:val="Default"/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242810" cy="443470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44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816" w:rsidRPr="00CA1540" w:rsidSect="00BC3816">
      <w:pgSz w:w="11906" w:h="17338"/>
      <w:pgMar w:top="1125" w:right="48" w:bottom="874" w:left="4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501"/>
    <w:rsid w:val="0020489A"/>
    <w:rsid w:val="005C1501"/>
    <w:rsid w:val="00BC3816"/>
    <w:rsid w:val="00CA1540"/>
    <w:rsid w:val="00DD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15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15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15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2020-10-01T16:09:00Z</dcterms:created>
  <dcterms:modified xsi:type="dcterms:W3CDTF">2020-10-01T16:30:00Z</dcterms:modified>
</cp:coreProperties>
</file>